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9"/>
        <w:gridCol w:w="7779"/>
      </w:tblGrid>
      <w:tr w:rsidR="00646DB1" w:rsidTr="008F3C86">
        <w:trPr>
          <w:tblHeader/>
        </w:trPr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6DB1" w:rsidRDefault="00FA3BD9" w:rsidP="008F3C86">
            <w:pPr>
              <w:pStyle w:val="TableContents"/>
              <w:snapToGrid w:val="0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GB" w:eastAsia="en-GB"/>
              </w:rPr>
              <w:drawing>
                <wp:inline distT="0" distB="0" distL="0" distR="0">
                  <wp:extent cx="1033670" cy="1109835"/>
                  <wp:effectExtent l="0" t="0" r="0" b="0"/>
                  <wp:docPr id="2" name="Picture 2" descr="C:\Users\Saša Markov\Desktop\GRB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ša Markov\Desktop\GRB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52" cy="110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6DB1" w:rsidRPr="00FA3BD9" w:rsidRDefault="00646DB1" w:rsidP="008F3C86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szCs w:val="24"/>
                <w:lang w:val="sr-Cyrl-RS"/>
              </w:rPr>
            </w:pPr>
            <w:r w:rsidRPr="00FA3BD9">
              <w:rPr>
                <w:b/>
                <w:bCs/>
                <w:szCs w:val="24"/>
                <w:lang w:val="sr-Cyrl-RS"/>
              </w:rPr>
              <w:t>РЕПУБЛИКА СРБИЈА</w:t>
            </w:r>
          </w:p>
          <w:p w:rsidR="00646DB1" w:rsidRPr="00FA3BD9" w:rsidRDefault="00646DB1" w:rsidP="008F3C86">
            <w:pPr>
              <w:pStyle w:val="TableContents"/>
              <w:spacing w:line="276" w:lineRule="auto"/>
              <w:jc w:val="center"/>
              <w:rPr>
                <w:b/>
                <w:bCs/>
                <w:szCs w:val="24"/>
                <w:lang w:val="sr-Latn-RS"/>
              </w:rPr>
            </w:pPr>
            <w:r w:rsidRPr="00FA3BD9">
              <w:rPr>
                <w:b/>
                <w:bCs/>
                <w:szCs w:val="24"/>
                <w:lang w:val="sr-Cyrl-RS"/>
              </w:rPr>
              <w:t>ОПШТИНА ДИМИТРОВГРАД</w:t>
            </w:r>
          </w:p>
          <w:p w:rsidR="00111CFE" w:rsidRDefault="00CB4C1D" w:rsidP="008F3C86">
            <w:pPr>
              <w:pStyle w:val="TableContents"/>
              <w:spacing w:line="276" w:lineRule="auto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ОПШТИНСКА УПРАВА ДИМИТРОВГРАД</w:t>
            </w:r>
          </w:p>
          <w:p w:rsidR="00CB4C1D" w:rsidRPr="00FA3BD9" w:rsidRDefault="00CB4C1D" w:rsidP="008F3C86">
            <w:pPr>
              <w:pStyle w:val="TableContents"/>
              <w:spacing w:line="276" w:lineRule="auto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ИНСПЕКТОР ЗА САОБРАЋАЈ И ПУТЕВЕ</w:t>
            </w:r>
          </w:p>
          <w:p w:rsidR="00646DB1" w:rsidRPr="00FA3BD9" w:rsidRDefault="00646DB1" w:rsidP="008F3C86">
            <w:pPr>
              <w:pStyle w:val="TableContents"/>
              <w:spacing w:line="276" w:lineRule="auto"/>
              <w:jc w:val="center"/>
              <w:rPr>
                <w:i/>
                <w:iCs/>
                <w:szCs w:val="24"/>
                <w:lang w:val="sr-Cyrl-RS"/>
              </w:rPr>
            </w:pPr>
            <w:r w:rsidRPr="00FA3BD9">
              <w:rPr>
                <w:i/>
                <w:iCs/>
                <w:szCs w:val="24"/>
                <w:lang w:val="sr-Cyrl-RS"/>
              </w:rPr>
              <w:t xml:space="preserve">Балканска </w:t>
            </w:r>
            <w:r w:rsidRPr="00FA3BD9">
              <w:rPr>
                <w:i/>
                <w:iCs/>
                <w:szCs w:val="24"/>
              </w:rPr>
              <w:t xml:space="preserve">2  </w:t>
            </w:r>
            <w:r w:rsidRPr="00FA3BD9">
              <w:rPr>
                <w:i/>
                <w:iCs/>
                <w:szCs w:val="24"/>
                <w:lang w:val="sr-Cyrl-RS"/>
              </w:rPr>
              <w:t>Димитровград</w:t>
            </w:r>
          </w:p>
          <w:p w:rsidR="00646DB1" w:rsidRPr="00FA3BD9" w:rsidRDefault="00646DB1" w:rsidP="008F3C86">
            <w:pPr>
              <w:pStyle w:val="TableContents"/>
              <w:spacing w:line="276" w:lineRule="auto"/>
              <w:jc w:val="center"/>
              <w:rPr>
                <w:szCs w:val="24"/>
              </w:rPr>
            </w:pPr>
            <w:r w:rsidRPr="00FA3BD9">
              <w:rPr>
                <w:i/>
                <w:iCs/>
                <w:szCs w:val="24"/>
              </w:rPr>
              <w:t xml:space="preserve">Tel: 010/361100   </w:t>
            </w:r>
            <w:proofErr w:type="spellStart"/>
            <w:r w:rsidRPr="00FA3BD9">
              <w:rPr>
                <w:i/>
                <w:iCs/>
                <w:szCs w:val="24"/>
              </w:rPr>
              <w:t>Faks</w:t>
            </w:r>
            <w:proofErr w:type="spellEnd"/>
            <w:r w:rsidRPr="00FA3BD9">
              <w:rPr>
                <w:i/>
                <w:iCs/>
                <w:szCs w:val="24"/>
              </w:rPr>
              <w:t>: 010/361110</w:t>
            </w:r>
          </w:p>
        </w:tc>
      </w:tr>
      <w:tr w:rsidR="00646DB1" w:rsidTr="008F3C86">
        <w:trPr>
          <w:trHeight w:val="235"/>
        </w:trPr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6DB1" w:rsidRDefault="00646DB1" w:rsidP="008F3C86">
            <w:pPr>
              <w:pStyle w:val="TableContents"/>
              <w:snapToGrid w:val="0"/>
              <w:spacing w:line="276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6DB1" w:rsidRPr="00FA3BD9" w:rsidRDefault="00646DB1" w:rsidP="00CB4C1D">
            <w:pPr>
              <w:pStyle w:val="TableContents"/>
              <w:snapToGrid w:val="0"/>
              <w:spacing w:line="276" w:lineRule="auto"/>
              <w:jc w:val="center"/>
              <w:rPr>
                <w:szCs w:val="24"/>
              </w:rPr>
            </w:pPr>
            <w:proofErr w:type="gramStart"/>
            <w:r w:rsidRPr="00FA3BD9">
              <w:rPr>
                <w:i/>
                <w:iCs/>
                <w:szCs w:val="24"/>
              </w:rPr>
              <w:t>e-mail</w:t>
            </w:r>
            <w:proofErr w:type="gramEnd"/>
            <w:r w:rsidRPr="00FA3BD9">
              <w:rPr>
                <w:i/>
                <w:iCs/>
                <w:szCs w:val="24"/>
              </w:rPr>
              <w:t xml:space="preserve">: </w:t>
            </w:r>
            <w:proofErr w:type="spellStart"/>
            <w:r w:rsidR="00CB4C1D">
              <w:rPr>
                <w:b/>
                <w:bCs/>
                <w:szCs w:val="24"/>
                <w:lang w:val="en-GB"/>
              </w:rPr>
              <w:t>saobracaj</w:t>
            </w:r>
            <w:proofErr w:type="spellEnd"/>
            <w:r w:rsidRPr="00FA3BD9">
              <w:rPr>
                <w:b/>
                <w:bCs/>
                <w:szCs w:val="24"/>
              </w:rPr>
              <w:t>@dimitrovgrad.rs.</w:t>
            </w:r>
            <w:r w:rsidRPr="00FA3BD9">
              <w:rPr>
                <w:szCs w:val="24"/>
              </w:rPr>
              <w:t xml:space="preserve"> </w:t>
            </w:r>
            <w:r w:rsidRPr="00FA3BD9">
              <w:rPr>
                <w:i/>
                <w:szCs w:val="24"/>
              </w:rPr>
              <w:t xml:space="preserve">web: </w:t>
            </w:r>
            <w:r w:rsidRPr="00FA3BD9">
              <w:rPr>
                <w:b/>
                <w:bCs/>
                <w:szCs w:val="24"/>
              </w:rPr>
              <w:t>www.dimitrovgrad.rs</w:t>
            </w:r>
          </w:p>
        </w:tc>
      </w:tr>
    </w:tbl>
    <w:p w:rsidR="00F26066" w:rsidRDefault="00F26066"/>
    <w:p w:rsidR="0053017E" w:rsidRDefault="0053017E">
      <w:pPr>
        <w:rPr>
          <w:lang w:val="sr-Cyrl-RS"/>
        </w:rPr>
      </w:pPr>
    </w:p>
    <w:p w:rsidR="007312F7" w:rsidRDefault="007312F7">
      <w:pPr>
        <w:rPr>
          <w:lang w:val="sr-Cyrl-RS"/>
        </w:rPr>
      </w:pPr>
    </w:p>
    <w:p w:rsidR="005B491E" w:rsidRDefault="005B491E">
      <w:pPr>
        <w:rPr>
          <w:lang w:val="sr-Cyrl-RS"/>
        </w:rPr>
      </w:pPr>
    </w:p>
    <w:p w:rsidR="005B491E" w:rsidRDefault="005B491E">
      <w:pPr>
        <w:rPr>
          <w:lang w:val="sr-Cyrl-RS"/>
        </w:rPr>
      </w:pPr>
    </w:p>
    <w:p w:rsidR="007312F7" w:rsidRDefault="007312F7">
      <w:pPr>
        <w:rPr>
          <w:lang w:val="sr-Cyrl-RS"/>
        </w:rPr>
      </w:pPr>
    </w:p>
    <w:p w:rsidR="00CA1C6E" w:rsidRDefault="007312F7">
      <w:pPr>
        <w:rPr>
          <w:lang w:val="sr-Cyrl-RS"/>
        </w:rPr>
      </w:pPr>
      <w:r>
        <w:rPr>
          <w:lang w:val="sr-Cyrl-RS"/>
        </w:rPr>
        <w:t>Предмет: Одговор на одборничко питање</w:t>
      </w:r>
    </w:p>
    <w:p w:rsidR="007312F7" w:rsidRDefault="007312F7">
      <w:pPr>
        <w:rPr>
          <w:lang w:val="sr-Cyrl-RS"/>
        </w:rPr>
      </w:pPr>
    </w:p>
    <w:p w:rsidR="005B491E" w:rsidRDefault="007312F7" w:rsidP="007312F7">
      <w:pPr>
        <w:jc w:val="both"/>
        <w:rPr>
          <w:lang w:val="sr-Cyrl-RS"/>
        </w:rPr>
      </w:pPr>
      <w:r>
        <w:rPr>
          <w:lang w:val="sr-Cyrl-RS"/>
        </w:rPr>
        <w:t xml:space="preserve">С обзиром да се ради о државном путу </w:t>
      </w:r>
      <w:r>
        <w:rPr>
          <w:lang w:val="en-GB"/>
        </w:rPr>
        <w:t>II</w:t>
      </w:r>
      <w:r>
        <w:rPr>
          <w:lang w:val="sr-Cyrl-RS"/>
        </w:rPr>
        <w:t>А реда бр.259 где техничко регулисање саобраћаја као и одржавање коловоза и саобраћајне сигнализације у складу са Законом о путевима припада ЈП Путеви Србије, општина Димитровград нема ингеренције за постављање саобраћајне сигнализације која би забранила паркирање на датом делу пута који сте ви навели. Паркирање у делу раскрснице је регулисано Законом о безбедности саобраћаја на путевима који спроводи МУП. Општина Димитровград је изв</w:t>
      </w:r>
      <w:r w:rsidR="00FD0129">
        <w:rPr>
          <w:lang w:val="sr-Cyrl-RS"/>
        </w:rPr>
        <w:t>р</w:t>
      </w:r>
      <w:r>
        <w:rPr>
          <w:lang w:val="sr-Cyrl-RS"/>
        </w:rPr>
        <w:t>шила замену светлосне саобраћајне сигнализације (жуто трепћујуће светло) и уредила расвету која је постављена у делу раскрснице. Ради боље п</w:t>
      </w:r>
      <w:r w:rsidR="00FD0129">
        <w:rPr>
          <w:lang w:val="sr-Cyrl-RS"/>
        </w:rPr>
        <w:t>регледности саме</w:t>
      </w:r>
      <w:r>
        <w:rPr>
          <w:lang w:val="sr-Cyrl-RS"/>
        </w:rPr>
        <w:t xml:space="preserve"> раскрснице тражили смо постављање додатне саобраћајне сигнализације, саобраћајних огледала </w:t>
      </w:r>
      <w:r w:rsidR="005B48FA">
        <w:rPr>
          <w:lang w:val="sr-Cyrl-RS"/>
        </w:rPr>
        <w:t>која до д</w:t>
      </w:r>
      <w:r w:rsidR="00FD0129">
        <w:rPr>
          <w:lang w:val="sr-Cyrl-RS"/>
        </w:rPr>
        <w:t xml:space="preserve">анас нису постаљена. Када је реч о путним прелазима на железничкој прузи, сви путни прелази на територији општине Димитровград су обезбеђени адекватном саобраћајном сигнализациом са потребним </w:t>
      </w:r>
      <w:r w:rsidR="00630640">
        <w:rPr>
          <w:lang w:val="sr-Cyrl-RS"/>
        </w:rPr>
        <w:t>зонама прегледности.</w:t>
      </w:r>
    </w:p>
    <w:p w:rsidR="005B491E" w:rsidRDefault="005B491E" w:rsidP="007312F7">
      <w:pPr>
        <w:jc w:val="both"/>
        <w:rPr>
          <w:lang w:val="sr-Cyrl-RS"/>
        </w:rPr>
      </w:pPr>
    </w:p>
    <w:p w:rsidR="005B491E" w:rsidRDefault="005B491E" w:rsidP="007312F7">
      <w:pPr>
        <w:jc w:val="both"/>
        <w:rPr>
          <w:lang w:val="sr-Cyrl-RS"/>
        </w:rPr>
      </w:pPr>
    </w:p>
    <w:p w:rsidR="005B491E" w:rsidRDefault="005B491E" w:rsidP="007312F7">
      <w:pPr>
        <w:jc w:val="both"/>
        <w:rPr>
          <w:lang w:val="sr-Cyrl-RS"/>
        </w:rPr>
      </w:pPr>
      <w:r>
        <w:rPr>
          <w:lang w:val="sr-Cyrl-RS"/>
        </w:rPr>
        <w:t>У Димитровграду 13</w:t>
      </w:r>
      <w:bookmarkStart w:id="0" w:name="_GoBack"/>
      <w:bookmarkEnd w:id="0"/>
      <w:r>
        <w:rPr>
          <w:lang w:val="sr-Cyrl-RS"/>
        </w:rPr>
        <w:t>.06.2024. године</w:t>
      </w:r>
    </w:p>
    <w:p w:rsidR="005B491E" w:rsidRDefault="005B491E" w:rsidP="007312F7">
      <w:pPr>
        <w:jc w:val="both"/>
        <w:rPr>
          <w:lang w:val="sr-Cyrl-RS"/>
        </w:rPr>
      </w:pPr>
      <w:r>
        <w:rPr>
          <w:lang w:val="sr-Cyrl-RS"/>
        </w:rPr>
        <w:t>Број:СЛ/2024</w:t>
      </w:r>
    </w:p>
    <w:p w:rsidR="005B491E" w:rsidRDefault="005B491E" w:rsidP="007312F7">
      <w:pPr>
        <w:jc w:val="both"/>
        <w:rPr>
          <w:lang w:val="sr-Cyrl-RS"/>
        </w:rPr>
      </w:pPr>
    </w:p>
    <w:p w:rsidR="005B491E" w:rsidRDefault="005B491E" w:rsidP="007312F7">
      <w:pPr>
        <w:jc w:val="both"/>
        <w:rPr>
          <w:lang w:val="sr-Cyrl-RS"/>
        </w:rPr>
      </w:pPr>
    </w:p>
    <w:p w:rsidR="005B491E" w:rsidRPr="007312F7" w:rsidRDefault="00FD0129" w:rsidP="007312F7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491E" w:rsidTr="005B491E">
        <w:tc>
          <w:tcPr>
            <w:tcW w:w="4644" w:type="dxa"/>
          </w:tcPr>
          <w:p w:rsidR="005B491E" w:rsidRDefault="005B491E" w:rsidP="007312F7">
            <w:pPr>
              <w:jc w:val="both"/>
              <w:rPr>
                <w:lang w:val="sr-Cyrl-RS"/>
              </w:rPr>
            </w:pPr>
          </w:p>
        </w:tc>
        <w:tc>
          <w:tcPr>
            <w:tcW w:w="4644" w:type="dxa"/>
            <w:vAlign w:val="center"/>
          </w:tcPr>
          <w:p w:rsidR="005B491E" w:rsidRDefault="005B491E" w:rsidP="005B49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Инспектор за саобраћај и путеве</w:t>
            </w:r>
          </w:p>
          <w:p w:rsidR="005B491E" w:rsidRDefault="005B491E" w:rsidP="005B49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дипл.инж.саоб.Саша Марков</w:t>
            </w:r>
          </w:p>
        </w:tc>
      </w:tr>
    </w:tbl>
    <w:p w:rsidR="007312F7" w:rsidRPr="007312F7" w:rsidRDefault="007312F7" w:rsidP="007312F7">
      <w:pPr>
        <w:jc w:val="both"/>
        <w:rPr>
          <w:lang w:val="sr-Cyrl-RS"/>
        </w:rPr>
      </w:pPr>
    </w:p>
    <w:sectPr w:rsidR="007312F7" w:rsidRPr="007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137B"/>
    <w:multiLevelType w:val="hybridMultilevel"/>
    <w:tmpl w:val="BCA455F2"/>
    <w:lvl w:ilvl="0" w:tplc="0B4E242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1"/>
    <w:rsid w:val="00111CFE"/>
    <w:rsid w:val="002A54A5"/>
    <w:rsid w:val="003C4777"/>
    <w:rsid w:val="0053017E"/>
    <w:rsid w:val="0053200F"/>
    <w:rsid w:val="005B48FA"/>
    <w:rsid w:val="005B491E"/>
    <w:rsid w:val="005D2416"/>
    <w:rsid w:val="005D4466"/>
    <w:rsid w:val="00630640"/>
    <w:rsid w:val="00646DB1"/>
    <w:rsid w:val="006723D3"/>
    <w:rsid w:val="00723A86"/>
    <w:rsid w:val="007312F7"/>
    <w:rsid w:val="00931FBC"/>
    <w:rsid w:val="00A14D4C"/>
    <w:rsid w:val="00BE1FF6"/>
    <w:rsid w:val="00BE6B23"/>
    <w:rsid w:val="00C37572"/>
    <w:rsid w:val="00C855DD"/>
    <w:rsid w:val="00CA1C6E"/>
    <w:rsid w:val="00CB4C1D"/>
    <w:rsid w:val="00CF0E70"/>
    <w:rsid w:val="00ED14F2"/>
    <w:rsid w:val="00F26066"/>
    <w:rsid w:val="00FA3BD9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46DB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BC"/>
    <w:rPr>
      <w:rFonts w:ascii="Tahoma" w:eastAsia="Lucida Sans Unicode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A1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46DB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BC"/>
    <w:rPr>
      <w:rFonts w:ascii="Tahoma" w:eastAsia="Lucida Sans Unicode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A1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Saša Markov</cp:lastModifiedBy>
  <cp:revision>2</cp:revision>
  <cp:lastPrinted>2023-06-21T10:46:00Z</cp:lastPrinted>
  <dcterms:created xsi:type="dcterms:W3CDTF">2024-06-13T07:34:00Z</dcterms:created>
  <dcterms:modified xsi:type="dcterms:W3CDTF">2024-06-13T07:34:00Z</dcterms:modified>
</cp:coreProperties>
</file>